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2C55" w14:textId="56CE73B0" w:rsidR="00C8738B" w:rsidRPr="00A94F49" w:rsidRDefault="00A94F49" w:rsidP="00A94F49">
      <w:pPr>
        <w:jc w:val="center"/>
        <w:rPr>
          <w:b/>
          <w:bCs/>
          <w:color w:val="FF0000"/>
          <w:w w:val="80"/>
          <w:sz w:val="72"/>
          <w:szCs w:val="72"/>
        </w:rPr>
      </w:pPr>
      <w:r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8816A" wp14:editId="2E71BAD7">
                <wp:simplePos x="0" y="0"/>
                <wp:positionH relativeFrom="column">
                  <wp:posOffset>-369570</wp:posOffset>
                </wp:positionH>
                <wp:positionV relativeFrom="paragraph">
                  <wp:posOffset>608058</wp:posOffset>
                </wp:positionV>
                <wp:extent cx="5939790" cy="635"/>
                <wp:effectExtent l="0" t="19050" r="2286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4C3EA7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连接符 1" o:spid="_x0000_s1026" type="#_x0000_t32" style="position:absolute;left:0;text-align:left;margin-left:-29.1pt;margin-top:47.9pt;width:467.7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" strokecolor="red" strokeweight="2.5pt">
                <v:stroke joinstyle="miter"/>
              </v:shape>
            </w:pict>
          </mc:Fallback>
        </mc:AlternateContent>
      </w:r>
      <w:r w:rsidR="00A10684" w:rsidRPr="00A94F49">
        <w:rPr>
          <w:rFonts w:hint="eastAsia"/>
          <w:b/>
          <w:bCs/>
          <w:color w:val="FF0000"/>
          <w:spacing w:val="-20"/>
          <w:w w:val="80"/>
          <w:sz w:val="72"/>
          <w:szCs w:val="72"/>
        </w:rPr>
        <w:t>《电子与信息学报》</w: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FEDBF" wp14:editId="5A2077DA">
                <wp:simplePos x="0" y="0"/>
                <wp:positionH relativeFrom="column">
                  <wp:posOffset>-328295</wp:posOffset>
                </wp:positionH>
                <wp:positionV relativeFrom="paragraph">
                  <wp:posOffset>8964930</wp:posOffset>
                </wp:positionV>
                <wp:extent cx="5939790" cy="635"/>
                <wp:effectExtent l="0" t="19050" r="22860" b="3746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917B868" id="自选图形 4" o:spid="_x0000_s1026" type="#_x0000_t32" style="position:absolute;left:0;text-align:left;margin-left:-25.85pt;margin-top:705.9pt;width:467.7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" strokecolor="red" strokeweight="2.5pt">
                <v:stroke joinstyle="miter"/>
              </v:shape>
            </w:pict>
          </mc:Fallback>
        </mc:AlternateConten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2BA44" wp14:editId="3FD094E6">
                <wp:simplePos x="0" y="0"/>
                <wp:positionH relativeFrom="column">
                  <wp:posOffset>-330200</wp:posOffset>
                </wp:positionH>
                <wp:positionV relativeFrom="paragraph">
                  <wp:posOffset>9030970</wp:posOffset>
                </wp:positionV>
                <wp:extent cx="5939790" cy="635"/>
                <wp:effectExtent l="0" t="0" r="22860" b="37465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7AA7319" id="自选图形 5" o:spid="_x0000_s1026" type="#_x0000_t32" style="position:absolute;left:0;text-align:left;margin-left:-26pt;margin-top:711.1pt;width:467.7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" strokecolor="red" strokeweight=".45858mm">
                <v:stroke joinstyle="miter"/>
              </v:shape>
            </w:pict>
          </mc:Fallback>
        </mc:AlternateContent>
      </w:r>
    </w:p>
    <w:p w14:paraId="34C23333" w14:textId="4939189A" w:rsidR="00C8738B" w:rsidRPr="00BB5812" w:rsidRDefault="00A94F49" w:rsidP="00A94F49">
      <w:pPr>
        <w:spacing w:beforeLines="100" w:before="312" w:afterLines="100" w:after="312"/>
        <w:jc w:val="center"/>
        <w:rPr>
          <w:b/>
          <w:bCs/>
          <w:color w:val="FF0000"/>
          <w:sz w:val="72"/>
          <w:szCs w:val="72"/>
        </w:rPr>
      </w:pPr>
      <w:r w:rsidRPr="00782443">
        <w:rPr>
          <w:noProof/>
          <w:spacing w:val="-20"/>
          <w:w w:val="80"/>
          <w:sz w:val="104"/>
          <w:szCs w:val="10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D1F5C" wp14:editId="57D935F4">
                <wp:simplePos x="0" y="0"/>
                <wp:positionH relativeFrom="column">
                  <wp:posOffset>-369570</wp:posOffset>
                </wp:positionH>
                <wp:positionV relativeFrom="paragraph">
                  <wp:posOffset>64770</wp:posOffset>
                </wp:positionV>
                <wp:extent cx="5939790" cy="635"/>
                <wp:effectExtent l="0" t="0" r="22860" b="3746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616286F" id="自选图形 3" o:spid="_x0000_s1026" type="#_x0000_t32" style="position:absolute;left:0;text-align:left;margin-left:-29.1pt;margin-top:5.1pt;width:467.7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" strokecolor="red" strokeweight=".45858mm">
                <v:stroke joinstyle="miter"/>
              </v:shape>
            </w:pict>
          </mc:Fallback>
        </mc:AlternateContent>
      </w:r>
      <w:r w:rsidR="00BB5812" w:rsidRPr="00BB5812">
        <w:rPr>
          <w:rFonts w:ascii="华文中宋" w:eastAsia="华文中宋" w:hAnsi="华文中宋" w:cs="宋体" w:hint="eastAsia"/>
          <w:b/>
          <w:bCs/>
          <w:sz w:val="52"/>
          <w:szCs w:val="52"/>
        </w:rPr>
        <w:t>著作权（版权）转让承诺</w:t>
      </w:r>
    </w:p>
    <w:p w14:paraId="4DFE643E" w14:textId="0B18406F" w:rsidR="00BB5812" w:rsidRPr="00CE18B3" w:rsidRDefault="00BB5812" w:rsidP="002C7E9B">
      <w:pPr>
        <w:pStyle w:val="a3"/>
        <w:widowControl/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21"/>
          <w:szCs w:val="21"/>
          <w:shd w:val="clear" w:color="auto" w:fill="FFFFFF"/>
        </w:rPr>
      </w:pP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对于题为“</w:t>
      </w: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             </w:t>
      </w:r>
      <w:r w:rsidR="00CE18B3"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</w:t>
      </w: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</w:t>
      </w: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”的论文，作者自愿将其该论文的数字化复制权、发行权、汇编权及信息网络传播权转让给《电子与信息学报》编辑部（以下简称编辑部），同时作者保留该论文著作权中的其他权利，并就有关问题明确如下：</w:t>
      </w:r>
    </w:p>
    <w:p w14:paraId="33587F2F" w14:textId="177E5BA5" w:rsidR="00BB5812" w:rsidRPr="00CE18B3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21"/>
          <w:szCs w:val="21"/>
          <w:shd w:val="clear" w:color="auto" w:fill="FFFFFF"/>
        </w:rPr>
      </w:pP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论文作者保证该论文不涉及国家秘密，不存在学术不端行为，非一稿多投，也不属于任何语种的翻译稿、改编或选编稿。</w:t>
      </w:r>
    </w:p>
    <w:p w14:paraId="6513EDB0" w14:textId="107FF248" w:rsidR="00BB5812" w:rsidRPr="00CE18B3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21"/>
          <w:szCs w:val="21"/>
          <w:shd w:val="clear" w:color="auto" w:fill="FFFFFF"/>
        </w:rPr>
      </w:pP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论文作者保证该论文的署名权无争议。</w:t>
      </w:r>
    </w:p>
    <w:p w14:paraId="48925AF2" w14:textId="0C541395" w:rsidR="00BB5812" w:rsidRPr="00CE18B3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21"/>
          <w:szCs w:val="21"/>
          <w:shd w:val="clear" w:color="auto" w:fill="FFFFFF"/>
        </w:rPr>
      </w:pP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作者保留在申请专利，学术报告和讲演，非商业性的学术交流活动中继续使用该</w:t>
      </w:r>
      <w:proofErr w:type="gramStart"/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论文论文</w:t>
      </w:r>
      <w:proofErr w:type="gramEnd"/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的权利。</w:t>
      </w:r>
    </w:p>
    <w:p w14:paraId="31B7BFDF" w14:textId="20021E60" w:rsidR="00BB5812" w:rsidRPr="00CE18B3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21"/>
          <w:szCs w:val="21"/>
          <w:shd w:val="clear" w:color="auto" w:fill="FFFFFF"/>
        </w:rPr>
      </w:pP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作者同意该论文在首次发表前，编辑部向论文作者按编辑部收费标准收取一次性版面费，若编辑部再以其他形式出版该论文，将不再收取版面费。</w:t>
      </w:r>
    </w:p>
    <w:p w14:paraId="71488C33" w14:textId="5C11554C" w:rsidR="00BB5812" w:rsidRPr="00CE18B3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21"/>
          <w:szCs w:val="21"/>
          <w:shd w:val="clear" w:color="auto" w:fill="FFFFFF"/>
        </w:rPr>
      </w:pP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作者同意该论文在首次发表后，编辑部向作者按编辑部标准一次性支付稿酬并赠送样刊，编辑部以电子版形式传播该论文，将不再支付作者稿酬。</w:t>
      </w:r>
    </w:p>
    <w:p w14:paraId="07377798" w14:textId="5E64CCCA" w:rsidR="00BB5812" w:rsidRPr="00CE18B3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21"/>
          <w:szCs w:val="21"/>
          <w:shd w:val="clear" w:color="auto" w:fill="FFFFFF"/>
        </w:rPr>
      </w:pP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论文作者来稿即视为同意录用之后在《电子与信息学报》全媒体进行成果传播，包括纸刊、网刊、公众号/视频平台等。</w:t>
      </w:r>
    </w:p>
    <w:p w14:paraId="75F3A775" w14:textId="7659642B" w:rsidR="00BB5812" w:rsidRPr="00CE18B3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21"/>
          <w:szCs w:val="21"/>
          <w:shd w:val="clear" w:color="auto" w:fill="FFFFFF"/>
        </w:rPr>
      </w:pPr>
      <w:proofErr w:type="gramStart"/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本承诺</w:t>
      </w:r>
      <w:proofErr w:type="gramEnd"/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书自签字之日起生效，履行地为编辑部所在地。</w:t>
      </w:r>
    </w:p>
    <w:p w14:paraId="1F6C17E9" w14:textId="5678E0EA" w:rsidR="00BB5812" w:rsidRPr="00CE18B3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21"/>
          <w:szCs w:val="21"/>
          <w:shd w:val="clear" w:color="auto" w:fill="FFFFFF"/>
        </w:rPr>
      </w:pP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其他未及事宜，若发生争议，双方将协商解决；若协商不成，则按照《中华人民共和国著作权法》和有关的法律法规处理。</w:t>
      </w:r>
    </w:p>
    <w:p w14:paraId="7F71DD8E" w14:textId="676CDD76" w:rsidR="00A10684" w:rsidRPr="00CE18B3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 w:cs="宋体"/>
          <w:b/>
          <w:bCs/>
          <w:color w:val="3E3E3E"/>
          <w:sz w:val="21"/>
          <w:szCs w:val="21"/>
          <w:shd w:val="clear" w:color="auto" w:fill="FFFFFF"/>
        </w:rPr>
      </w:pPr>
      <w:proofErr w:type="gramStart"/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本承诺</w:t>
      </w:r>
      <w:proofErr w:type="gramEnd"/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所列事项已征得全部作者同意并签字。</w:t>
      </w:r>
    </w:p>
    <w:p w14:paraId="63BDDADD" w14:textId="77777777" w:rsidR="00A10684" w:rsidRDefault="00A10684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="华文中宋" w:eastAsia="华文中宋" w:hAnsi="华文中宋" w:cs="宋体"/>
          <w:b/>
          <w:bCs/>
          <w:color w:val="3E3E3E"/>
          <w:sz w:val="36"/>
          <w:szCs w:val="36"/>
          <w:shd w:val="clear" w:color="auto" w:fill="FFFFFF"/>
        </w:rPr>
      </w:pPr>
    </w:p>
    <w:p w14:paraId="2D281294" w14:textId="154F4A11" w:rsidR="00C8738B" w:rsidRPr="00CE18B3" w:rsidRDefault="00A2691A" w:rsidP="00CE18B3">
      <w:pPr>
        <w:pStyle w:val="a3"/>
        <w:widowControl/>
        <w:shd w:val="clear" w:color="auto" w:fill="FFFFFF"/>
        <w:spacing w:before="0" w:beforeAutospacing="0" w:after="0" w:afterAutospacing="0" w:line="480" w:lineRule="atLeast"/>
        <w:rPr>
          <w:rFonts w:asciiTheme="minorEastAsia" w:eastAsiaTheme="minorEastAsia" w:hAnsiTheme="minorEastAsia" w:cs="宋体"/>
          <w:color w:val="3E3E3E"/>
          <w:sz w:val="21"/>
          <w:szCs w:val="21"/>
        </w:rPr>
      </w:pP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全体作者</w:t>
      </w:r>
      <w:r w:rsidR="00F16A53"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签名</w:t>
      </w:r>
      <w:r w:rsidR="00A10684"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：</w:t>
      </w: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</w:rPr>
        <w:t xml:space="preserve"> </w:t>
      </w:r>
    </w:p>
    <w:p w14:paraId="47237289" w14:textId="2BF7E7C6" w:rsidR="000F17C3" w:rsidRPr="00642FB0" w:rsidRDefault="00782443" w:rsidP="00642FB0">
      <w:pPr>
        <w:spacing w:line="360" w:lineRule="auto"/>
        <w:ind w:firstLineChars="2100" w:firstLine="4410"/>
        <w:jc w:val="right"/>
        <w:rPr>
          <w:rFonts w:asciiTheme="minorEastAsia" w:eastAsiaTheme="minorEastAsia" w:hAnsiTheme="minorEastAsia" w:cs="宋体" w:hint="eastAsia"/>
          <w:szCs w:val="21"/>
        </w:rPr>
      </w:pPr>
      <w:r w:rsidRPr="00CE18B3">
        <w:rPr>
          <w:rFonts w:asciiTheme="minorEastAsia" w:eastAsiaTheme="minorEastAsia" w:hAnsiTheme="minorEastAsia" w:cs="宋体" w:hint="eastAsia"/>
          <w:szCs w:val="21"/>
        </w:rPr>
        <w:t>20</w:t>
      </w:r>
      <w:r w:rsidR="00CE18B3">
        <w:rPr>
          <w:rFonts w:asciiTheme="minorEastAsia" w:eastAsiaTheme="minorEastAsia" w:hAnsiTheme="minorEastAsia" w:cs="宋体"/>
          <w:szCs w:val="21"/>
        </w:rPr>
        <w:t xml:space="preserve">  </w:t>
      </w:r>
      <w:r w:rsidR="00642FB0">
        <w:rPr>
          <w:rFonts w:asciiTheme="minorEastAsia" w:eastAsiaTheme="minorEastAsia" w:hAnsiTheme="minorEastAsia" w:cs="宋体"/>
          <w:szCs w:val="21"/>
        </w:rPr>
        <w:t xml:space="preserve"> </w:t>
      </w:r>
      <w:r w:rsidRPr="00CE18B3">
        <w:rPr>
          <w:rFonts w:asciiTheme="minorEastAsia" w:eastAsiaTheme="minorEastAsia" w:hAnsiTheme="minorEastAsia" w:cs="宋体" w:hint="eastAsia"/>
          <w:szCs w:val="21"/>
        </w:rPr>
        <w:t>年</w:t>
      </w:r>
      <w:r w:rsidR="00CE18B3">
        <w:rPr>
          <w:rFonts w:asciiTheme="minorEastAsia" w:eastAsiaTheme="minorEastAsia" w:hAnsiTheme="minorEastAsia" w:cs="宋体"/>
          <w:szCs w:val="21"/>
        </w:rPr>
        <w:t xml:space="preserve">  </w:t>
      </w:r>
      <w:r w:rsidR="00642FB0">
        <w:rPr>
          <w:rFonts w:asciiTheme="minorEastAsia" w:eastAsiaTheme="minorEastAsia" w:hAnsiTheme="minorEastAsia" w:cs="宋体"/>
          <w:szCs w:val="21"/>
        </w:rPr>
        <w:t xml:space="preserve"> </w:t>
      </w:r>
      <w:r w:rsidRPr="00CE18B3">
        <w:rPr>
          <w:rFonts w:asciiTheme="minorEastAsia" w:eastAsiaTheme="minorEastAsia" w:hAnsiTheme="minorEastAsia" w:cs="宋体" w:hint="eastAsia"/>
          <w:szCs w:val="21"/>
        </w:rPr>
        <w:t>月</w:t>
      </w:r>
      <w:r w:rsidR="00CE18B3">
        <w:rPr>
          <w:rFonts w:asciiTheme="minorEastAsia" w:eastAsiaTheme="minorEastAsia" w:hAnsiTheme="minorEastAsia" w:cs="宋体"/>
          <w:szCs w:val="21"/>
        </w:rPr>
        <w:t xml:space="preserve"> </w:t>
      </w:r>
      <w:r w:rsidR="00642FB0">
        <w:rPr>
          <w:rFonts w:asciiTheme="minorEastAsia" w:eastAsiaTheme="minorEastAsia" w:hAnsiTheme="minorEastAsia" w:cs="宋体"/>
          <w:szCs w:val="21"/>
        </w:rPr>
        <w:t xml:space="preserve"> </w:t>
      </w:r>
      <w:r w:rsidR="00CE18B3">
        <w:rPr>
          <w:rFonts w:asciiTheme="minorEastAsia" w:eastAsiaTheme="minorEastAsia" w:hAnsiTheme="minorEastAsia" w:cs="宋体"/>
          <w:szCs w:val="21"/>
        </w:rPr>
        <w:t xml:space="preserve"> </w:t>
      </w:r>
      <w:r w:rsidRPr="00CE18B3">
        <w:rPr>
          <w:rFonts w:asciiTheme="minorEastAsia" w:eastAsiaTheme="minorEastAsia" w:hAnsiTheme="minorEastAsia" w:cs="宋体" w:hint="eastAsia"/>
          <w:szCs w:val="21"/>
        </w:rPr>
        <w:t>日</w:t>
      </w:r>
      <w:bookmarkStart w:id="0" w:name="_Hlk184644026"/>
    </w:p>
    <w:p w14:paraId="51045BCA" w14:textId="35EDC7A3" w:rsidR="00CE18B3" w:rsidRDefault="00DB712C" w:rsidP="000F17C3">
      <w:pPr>
        <w:spacing w:line="280" w:lineRule="exact"/>
        <w:jc w:val="center"/>
        <w:rPr>
          <w:rFonts w:ascii="等线" w:eastAsia="等线" w:hAnsi="等线"/>
          <w:sz w:val="24"/>
        </w:rPr>
      </w:pPr>
      <w:r w:rsidRPr="00CE18B3">
        <w:rPr>
          <w:rFonts w:ascii="等线" w:eastAsia="等线" w:hAnsi="等线"/>
          <w:sz w:val="24"/>
        </w:rPr>
        <w:t>《</w:t>
      </w:r>
      <w:r w:rsidRPr="00CE18B3">
        <w:rPr>
          <w:rFonts w:ascii="等线" w:eastAsia="等线" w:hAnsi="等线" w:hint="eastAsia"/>
          <w:sz w:val="24"/>
        </w:rPr>
        <w:t>电子与信息学报</w:t>
      </w:r>
      <w:r w:rsidRPr="00CE18B3">
        <w:rPr>
          <w:rFonts w:ascii="等线" w:eastAsia="等线" w:hAnsi="等线"/>
          <w:sz w:val="24"/>
        </w:rPr>
        <w:t>》</w:t>
      </w:r>
    </w:p>
    <w:p w14:paraId="769B1596" w14:textId="40B147A8" w:rsidR="00DB712C" w:rsidRDefault="00DB712C" w:rsidP="000F17C3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中国科技期刊卓越行动“中文领军期刊”</w:t>
      </w:r>
    </w:p>
    <w:p w14:paraId="6C16CC9F" w14:textId="0D78ADAE" w:rsidR="00642FB0" w:rsidRPr="00642FB0" w:rsidRDefault="00642FB0" w:rsidP="00642FB0">
      <w:pPr>
        <w:spacing w:line="280" w:lineRule="exact"/>
        <w:jc w:val="center"/>
        <w:rPr>
          <w:rFonts w:ascii="等线 Light" w:eastAsia="等线 Light" w:hAnsi="等线 Light" w:hint="eastAsia"/>
          <w:sz w:val="15"/>
          <w:szCs w:val="15"/>
        </w:rPr>
      </w:pPr>
      <w:r>
        <w:rPr>
          <w:rFonts w:ascii="等线 Light" w:eastAsia="等线 Light" w:hAnsi="等线 Light" w:hint="eastAsia"/>
          <w:sz w:val="15"/>
          <w:szCs w:val="15"/>
        </w:rPr>
        <w:t>中国计算机学会(CCF)推荐期刊计算领域高质量科技期刊分级目录（2025）T1类</w:t>
      </w:r>
    </w:p>
    <w:p w14:paraId="0D09851D" w14:textId="66D4DA73" w:rsidR="00DB712C" w:rsidRPr="00CE18B3" w:rsidRDefault="00DB712C" w:rsidP="000F17C3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收录：ESCI</w:t>
      </w:r>
      <w:r w:rsidR="005009CA" w:rsidRPr="00CE18B3">
        <w:rPr>
          <w:rFonts w:ascii="等线 Light" w:eastAsia="等线 Light" w:hAnsi="等线 Light" w:hint="eastAsia"/>
          <w:sz w:val="15"/>
          <w:szCs w:val="15"/>
        </w:rPr>
        <w:t xml:space="preserve">, </w:t>
      </w:r>
      <w:r w:rsidRPr="00CE18B3">
        <w:rPr>
          <w:rFonts w:ascii="等线 Light" w:eastAsia="等线 Light" w:hAnsi="等线 Light" w:hint="eastAsia"/>
          <w:sz w:val="15"/>
          <w:szCs w:val="15"/>
        </w:rPr>
        <w:t>EI</w:t>
      </w:r>
      <w:r w:rsidR="005009CA" w:rsidRPr="00CE18B3">
        <w:rPr>
          <w:rFonts w:ascii="等线 Light" w:eastAsia="等线 Light" w:hAnsi="等线 Light" w:hint="eastAsia"/>
          <w:sz w:val="15"/>
          <w:szCs w:val="15"/>
        </w:rPr>
        <w:t xml:space="preserve">, </w:t>
      </w:r>
      <w:r w:rsidRPr="00CE18B3">
        <w:rPr>
          <w:rFonts w:ascii="等线 Light" w:eastAsia="等线 Light" w:hAnsi="等线 Light" w:hint="eastAsia"/>
          <w:sz w:val="15"/>
          <w:szCs w:val="15"/>
        </w:rPr>
        <w:t>Scopus</w:t>
      </w:r>
      <w:r w:rsidR="005009CA" w:rsidRPr="00CE18B3">
        <w:rPr>
          <w:rFonts w:ascii="等线 Light" w:eastAsia="等线 Light" w:hAnsi="等线 Light" w:hint="eastAsia"/>
          <w:sz w:val="15"/>
          <w:szCs w:val="15"/>
        </w:rPr>
        <w:t xml:space="preserve">, </w:t>
      </w:r>
      <w:r w:rsidRPr="00CE18B3">
        <w:rPr>
          <w:rFonts w:ascii="等线 Light" w:eastAsia="等线 Light" w:hAnsi="等线 Light" w:hint="eastAsia"/>
          <w:sz w:val="15"/>
          <w:szCs w:val="15"/>
        </w:rPr>
        <w:t>CSCD</w:t>
      </w:r>
      <w:r w:rsidR="005009CA" w:rsidRPr="00CE18B3">
        <w:rPr>
          <w:rFonts w:ascii="等线 Light" w:eastAsia="等线 Light" w:hAnsi="等线 Light" w:hint="eastAsia"/>
          <w:sz w:val="15"/>
          <w:szCs w:val="15"/>
        </w:rPr>
        <w:t xml:space="preserve">, </w:t>
      </w:r>
      <w:r w:rsidRPr="00CE18B3">
        <w:rPr>
          <w:rFonts w:ascii="等线 Light" w:eastAsia="等线 Light" w:hAnsi="等线 Light" w:hint="eastAsia"/>
          <w:sz w:val="15"/>
          <w:szCs w:val="15"/>
        </w:rPr>
        <w:t>中文核心期刊要目总</w:t>
      </w:r>
      <w:proofErr w:type="gramStart"/>
      <w:r w:rsidRPr="00CE18B3">
        <w:rPr>
          <w:rFonts w:ascii="等线 Light" w:eastAsia="等线 Light" w:hAnsi="等线 Light" w:hint="eastAsia"/>
          <w:sz w:val="15"/>
          <w:szCs w:val="15"/>
        </w:rPr>
        <w:t>览</w:t>
      </w:r>
      <w:proofErr w:type="gramEnd"/>
      <w:r w:rsidR="00CE18B3" w:rsidRPr="00CE18B3">
        <w:rPr>
          <w:rFonts w:ascii="等线 Light" w:eastAsia="等线 Light" w:hAnsi="等线 Light" w:hint="eastAsia"/>
          <w:sz w:val="15"/>
          <w:szCs w:val="15"/>
        </w:rPr>
        <w:t>，</w:t>
      </w:r>
      <w:r w:rsidRPr="00CE18B3">
        <w:rPr>
          <w:rFonts w:ascii="等线 Light" w:eastAsia="等线 Light" w:hAnsi="等线 Light" w:hint="eastAsia"/>
          <w:sz w:val="15"/>
          <w:szCs w:val="15"/>
        </w:rPr>
        <w:t>等</w:t>
      </w:r>
    </w:p>
    <w:p w14:paraId="381EE6B6" w14:textId="22FFFF60" w:rsidR="00DB712C" w:rsidRPr="00CE18B3" w:rsidRDefault="005009CA" w:rsidP="000F17C3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网址</w:t>
      </w:r>
      <w:r w:rsidR="00DB712C" w:rsidRPr="00CE18B3">
        <w:rPr>
          <w:rFonts w:ascii="等线 Light" w:eastAsia="等线 Light" w:hAnsi="等线 Light" w:hint="eastAsia"/>
          <w:sz w:val="15"/>
          <w:szCs w:val="15"/>
        </w:rPr>
        <w:t>：</w:t>
      </w:r>
      <w:hyperlink r:id="rId9" w:history="1">
        <w:r w:rsidR="00DB712C" w:rsidRPr="00CE18B3">
          <w:rPr>
            <w:rStyle w:val="a9"/>
            <w:rFonts w:ascii="等线 Light" w:eastAsia="等线 Light" w:hAnsi="等线 Light" w:hint="eastAsia"/>
            <w:sz w:val="15"/>
            <w:szCs w:val="15"/>
          </w:rPr>
          <w:t>https://jeit.ac.cn</w:t>
        </w:r>
      </w:hyperlink>
      <w:r w:rsidR="00DB712C" w:rsidRPr="00CE18B3">
        <w:rPr>
          <w:rFonts w:ascii="等线 Light" w:eastAsia="等线 Light" w:hAnsi="等线 Light" w:hint="eastAsia"/>
          <w:sz w:val="15"/>
          <w:szCs w:val="15"/>
        </w:rPr>
        <w:t>；邮箱：</w:t>
      </w:r>
      <w:r w:rsidR="00DB712C" w:rsidRPr="00CE18B3">
        <w:rPr>
          <w:rFonts w:ascii="等线 Light" w:eastAsia="等线 Light" w:hAnsi="等线 Light"/>
          <w:sz w:val="15"/>
          <w:szCs w:val="15"/>
        </w:rPr>
        <w:t>jeit@mail.ie.ac.cn</w:t>
      </w:r>
    </w:p>
    <w:p w14:paraId="2BE42A11" w14:textId="77777777" w:rsidR="00A94F49" w:rsidRPr="00CE18B3" w:rsidRDefault="00DB712C" w:rsidP="000F17C3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地址：北京市海淀区北四环西路19号中国科学院空</w:t>
      </w:r>
      <w:proofErr w:type="gramStart"/>
      <w:r w:rsidRPr="00CE18B3">
        <w:rPr>
          <w:rFonts w:ascii="等线 Light" w:eastAsia="等线 Light" w:hAnsi="等线 Light" w:hint="eastAsia"/>
          <w:sz w:val="15"/>
          <w:szCs w:val="15"/>
        </w:rPr>
        <w:t>天信息</w:t>
      </w:r>
      <w:proofErr w:type="gramEnd"/>
      <w:r w:rsidRPr="00CE18B3">
        <w:rPr>
          <w:rFonts w:ascii="等线 Light" w:eastAsia="等线 Light" w:hAnsi="等线 Light" w:hint="eastAsia"/>
          <w:sz w:val="15"/>
          <w:szCs w:val="15"/>
        </w:rPr>
        <w:t>创新研究院《电子与信息学报》编辑部</w:t>
      </w:r>
      <w:r w:rsidR="00A94F49" w:rsidRPr="00CE18B3">
        <w:rPr>
          <w:rFonts w:ascii="等线 Light" w:eastAsia="等线 Light" w:hAnsi="等线 Light" w:hint="eastAsia"/>
          <w:sz w:val="15"/>
          <w:szCs w:val="15"/>
        </w:rPr>
        <w:t>；</w:t>
      </w:r>
    </w:p>
    <w:p w14:paraId="1926FF10" w14:textId="49826EDE" w:rsidR="00DB712C" w:rsidRPr="00CE18B3" w:rsidRDefault="00DB712C" w:rsidP="000F17C3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邮编：100190</w:t>
      </w:r>
      <w:r w:rsidR="005009CA" w:rsidRPr="00CE18B3">
        <w:rPr>
          <w:rFonts w:ascii="等线 Light" w:eastAsia="等线 Light" w:hAnsi="等线 Light" w:hint="eastAsia"/>
          <w:sz w:val="15"/>
          <w:szCs w:val="15"/>
        </w:rPr>
        <w:t>；</w:t>
      </w:r>
      <w:r w:rsidRPr="00CE18B3">
        <w:rPr>
          <w:rFonts w:ascii="等线 Light" w:eastAsia="等线 Light" w:hAnsi="等线 Light" w:hint="eastAsia"/>
          <w:sz w:val="15"/>
          <w:szCs w:val="15"/>
        </w:rPr>
        <w:t>电话：010-58887066</w:t>
      </w:r>
      <w:r w:rsidR="005009CA" w:rsidRPr="00CE18B3">
        <w:rPr>
          <w:rFonts w:ascii="等线 Light" w:eastAsia="等线 Light" w:hAnsi="等线 Light" w:hint="eastAsia"/>
          <w:sz w:val="15"/>
          <w:szCs w:val="15"/>
        </w:rPr>
        <w:t>/7064</w:t>
      </w:r>
      <w:bookmarkEnd w:id="0"/>
    </w:p>
    <w:sectPr w:rsidR="00DB712C" w:rsidRPr="00CE18B3">
      <w:pgSz w:w="11850" w:h="16783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D815" w14:textId="77777777" w:rsidR="00925231" w:rsidRDefault="00925231" w:rsidP="00782443">
      <w:r>
        <w:separator/>
      </w:r>
    </w:p>
  </w:endnote>
  <w:endnote w:type="continuationSeparator" w:id="0">
    <w:p w14:paraId="1652DBAB" w14:textId="77777777" w:rsidR="00925231" w:rsidRDefault="00925231" w:rsidP="0078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D7CD" w14:textId="77777777" w:rsidR="00925231" w:rsidRDefault="00925231" w:rsidP="00782443">
      <w:r>
        <w:separator/>
      </w:r>
    </w:p>
  </w:footnote>
  <w:footnote w:type="continuationSeparator" w:id="0">
    <w:p w14:paraId="75A2ACF6" w14:textId="77777777" w:rsidR="00925231" w:rsidRDefault="00925231" w:rsidP="00782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E7AF1"/>
    <w:multiLevelType w:val="hybridMultilevel"/>
    <w:tmpl w:val="7A5A2E74"/>
    <w:lvl w:ilvl="0" w:tplc="6840006C">
      <w:start w:val="1"/>
      <w:numFmt w:val="decimal"/>
      <w:lvlText w:val="%1."/>
      <w:lvlJc w:val="left"/>
      <w:pPr>
        <w:ind w:left="987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BC5CB5"/>
    <w:rsid w:val="000F17C3"/>
    <w:rsid w:val="00156254"/>
    <w:rsid w:val="00203720"/>
    <w:rsid w:val="002A4CA9"/>
    <w:rsid w:val="002C7E9B"/>
    <w:rsid w:val="00421725"/>
    <w:rsid w:val="004A00B1"/>
    <w:rsid w:val="005009CA"/>
    <w:rsid w:val="005557B1"/>
    <w:rsid w:val="00642FB0"/>
    <w:rsid w:val="00782443"/>
    <w:rsid w:val="007E14F0"/>
    <w:rsid w:val="008025B4"/>
    <w:rsid w:val="00886C55"/>
    <w:rsid w:val="00925231"/>
    <w:rsid w:val="00930F65"/>
    <w:rsid w:val="00A10684"/>
    <w:rsid w:val="00A2691A"/>
    <w:rsid w:val="00A94F49"/>
    <w:rsid w:val="00BB5812"/>
    <w:rsid w:val="00BE6307"/>
    <w:rsid w:val="00C31D42"/>
    <w:rsid w:val="00C36C41"/>
    <w:rsid w:val="00C642C3"/>
    <w:rsid w:val="00C8738B"/>
    <w:rsid w:val="00CE18B3"/>
    <w:rsid w:val="00DB712C"/>
    <w:rsid w:val="00E47B81"/>
    <w:rsid w:val="00F00F92"/>
    <w:rsid w:val="00F16A53"/>
    <w:rsid w:val="00FC1143"/>
    <w:rsid w:val="04285018"/>
    <w:rsid w:val="06605291"/>
    <w:rsid w:val="09D14EAF"/>
    <w:rsid w:val="0F5C7318"/>
    <w:rsid w:val="0FBC5CB5"/>
    <w:rsid w:val="1DB512D2"/>
    <w:rsid w:val="2C512E7D"/>
    <w:rsid w:val="47523E55"/>
    <w:rsid w:val="5BBD13F7"/>
    <w:rsid w:val="72F52E52"/>
    <w:rsid w:val="7D8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71B15D"/>
  <w15:docId w15:val="{979977B1-8453-4385-BA04-DB788FC5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7824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244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782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82443"/>
    <w:rPr>
      <w:rFonts w:ascii="Calibri" w:hAnsi="Calibri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rsid w:val="00DB712C"/>
    <w:rPr>
      <w:color w:val="666666"/>
    </w:rPr>
  </w:style>
  <w:style w:type="character" w:styleId="a9">
    <w:name w:val="Hyperlink"/>
    <w:basedOn w:val="a0"/>
    <w:rsid w:val="00DB712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7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jeit.ac.c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AB68E9-0372-410E-AF72-D40BB5881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Administrator</cp:lastModifiedBy>
  <cp:revision>2</cp:revision>
  <dcterms:created xsi:type="dcterms:W3CDTF">2025-06-16T01:28:00Z</dcterms:created>
  <dcterms:modified xsi:type="dcterms:W3CDTF">2025-06-16T01:28:00Z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UUID">
    <vt:lpwstr>v1.0_mb_Cz7yC/zw3JZid9nFavU7cA==</vt:lpwstr>
  </property>
  <property fmtid="{D5CDD505-2E9C-101B-9397-08002B2CF9AE}" pid="4" name="ICV">
    <vt:lpwstr>3B523AC4586F424F8962531744D5D1E9_11</vt:lpwstr>
  </property>
</Properties>
</file>